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29" w:rsidRPr="00B62629" w:rsidRDefault="00B62629" w:rsidP="00CE37B2">
      <w:pPr>
        <w:spacing w:beforeLines="100" w:before="312" w:afterLines="50" w:after="156" w:line="360" w:lineRule="auto"/>
        <w:jc w:val="center"/>
        <w:outlineLvl w:val="0"/>
        <w:rPr>
          <w:rFonts w:ascii="方正小标宋简体" w:eastAsia="方正小标宋简体" w:hAnsi="宋体" w:cs="Times New Roman"/>
          <w:b/>
          <w:bCs/>
          <w:sz w:val="36"/>
          <w:szCs w:val="36"/>
        </w:rPr>
      </w:pPr>
      <w:r w:rsidRPr="00B62629">
        <w:rPr>
          <w:rFonts w:ascii="方正小标宋简体" w:eastAsia="方正小标宋简体" w:hAnsi="宋体" w:cs="Times New Roman" w:hint="eastAsia"/>
          <w:b/>
          <w:bCs/>
          <w:sz w:val="36"/>
          <w:szCs w:val="36"/>
        </w:rPr>
        <w:t>水资源与水电工程科学国家重点实验室</w:t>
      </w:r>
      <w:r w:rsidRPr="00B62629">
        <w:rPr>
          <w:rFonts w:ascii="方正小标宋简体" w:eastAsia="方正小标宋简体" w:hAnsi="宋体" w:cs="Times New Roman"/>
          <w:b/>
          <w:bCs/>
          <w:sz w:val="36"/>
          <w:szCs w:val="36"/>
        </w:rPr>
        <w:t>开放研究基金管理办法</w:t>
      </w:r>
    </w:p>
    <w:p w:rsidR="00B62629" w:rsidRPr="00B62629" w:rsidRDefault="00B62629" w:rsidP="009569A4">
      <w:pPr>
        <w:spacing w:before="120" w:line="600" w:lineRule="exact"/>
        <w:jc w:val="center"/>
        <w:rPr>
          <w:rFonts w:ascii="黑体" w:eastAsia="黑体" w:hAnsi="黑体" w:cs="Times New Roman"/>
          <w:sz w:val="32"/>
          <w:szCs w:val="32"/>
        </w:rPr>
      </w:pPr>
      <w:r w:rsidRPr="00B62629">
        <w:rPr>
          <w:rFonts w:ascii="黑体" w:eastAsia="黑体" w:hAnsi="黑体" w:cs="Times New Roman" w:hint="eastAsia"/>
          <w:sz w:val="32"/>
          <w:szCs w:val="32"/>
        </w:rPr>
        <w:t>第一章  总则</w:t>
      </w:r>
    </w:p>
    <w:p w:rsidR="00CE37B2" w:rsidRDefault="009569A4" w:rsidP="002C7F10">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武汉大学水资源与水电工程科学国家重点实验室(以下简称“实验室</w:t>
      </w:r>
      <w:r>
        <w:rPr>
          <w:rFonts w:ascii="仿宋" w:eastAsia="仿宋" w:hAnsi="仿宋" w:cs="Times New Roman"/>
          <w:sz w:val="32"/>
          <w:szCs w:val="32"/>
        </w:rPr>
        <w:t>”</w:t>
      </w:r>
      <w:r w:rsidRPr="00B62629">
        <w:rPr>
          <w:rFonts w:ascii="仿宋" w:eastAsia="仿宋" w:hAnsi="仿宋" w:cs="Times New Roman"/>
          <w:sz w:val="32"/>
          <w:szCs w:val="32"/>
        </w:rPr>
        <w:t>)</w:t>
      </w:r>
      <w:r w:rsidR="00CE37B2" w:rsidRPr="00CE37B2">
        <w:rPr>
          <w:rFonts w:ascii="仿宋" w:eastAsia="仿宋" w:hAnsi="仿宋" w:cs="Times New Roman" w:hint="eastAsia"/>
          <w:sz w:val="32"/>
          <w:szCs w:val="32"/>
        </w:rPr>
        <w:t>面向水资源开发利用与水电工程建设运行的国家需求，开展水资源与水电工程科学基础和应用基础研究，致力于创新水资源与水电工程科学的理论与方法，建立中国特色的水资源开发利用模式和技术体系，建成国际一流的科学研究、</w:t>
      </w:r>
      <w:r w:rsidR="00CE37B2" w:rsidRPr="00CE37B2">
        <w:rPr>
          <w:rFonts w:ascii="仿宋" w:eastAsia="仿宋" w:hAnsi="仿宋" w:cs="Times New Roman"/>
          <w:sz w:val="32"/>
          <w:szCs w:val="32"/>
        </w:rPr>
        <w:t xml:space="preserve"> 高层次人才聚集和培养、 国际合作与交流基地，保障我国水安全和水电能源安全。设有水资源时空演变与综合调度、农业节水及环境效应、河流水</w:t>
      </w:r>
      <w:proofErr w:type="gramStart"/>
      <w:r w:rsidR="00CE37B2" w:rsidRPr="00CE37B2">
        <w:rPr>
          <w:rFonts w:ascii="仿宋" w:eastAsia="仿宋" w:hAnsi="仿宋" w:cs="Times New Roman"/>
          <w:sz w:val="32"/>
          <w:szCs w:val="32"/>
        </w:rPr>
        <w:t>沙运动</w:t>
      </w:r>
      <w:proofErr w:type="gramEnd"/>
      <w:r w:rsidR="00CE37B2" w:rsidRPr="00CE37B2">
        <w:rPr>
          <w:rFonts w:ascii="仿宋" w:eastAsia="仿宋" w:hAnsi="仿宋" w:cs="Times New Roman"/>
          <w:sz w:val="32"/>
          <w:szCs w:val="32"/>
        </w:rPr>
        <w:t>与江湖治理、水工结构与库坝安全、水电站安全运行与控制五个</w:t>
      </w:r>
      <w:r w:rsidR="00CE37B2">
        <w:rPr>
          <w:rFonts w:ascii="仿宋" w:eastAsia="仿宋" w:hAnsi="仿宋" w:cs="Times New Roman" w:hint="eastAsia"/>
          <w:sz w:val="32"/>
          <w:szCs w:val="32"/>
        </w:rPr>
        <w:t>研究</w:t>
      </w:r>
      <w:r w:rsidR="00CE37B2" w:rsidRPr="00CE37B2">
        <w:rPr>
          <w:rFonts w:ascii="仿宋" w:eastAsia="仿宋" w:hAnsi="仿宋" w:cs="Times New Roman"/>
          <w:sz w:val="32"/>
          <w:szCs w:val="32"/>
        </w:rPr>
        <w:t>方向。</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为了创造良好的科学研究条件和学术环境，吸引、凝聚国内外优秀学者，加强学术交流与科研合作，促进水资源与水电工程科学领域的基础理论和应用基础研究，促进新兴和交叉学科的形成与发展，</w:t>
      </w:r>
      <w:r w:rsidR="009569A4">
        <w:rPr>
          <w:rFonts w:ascii="仿宋" w:eastAsia="仿宋" w:hAnsi="仿宋" w:cs="Times New Roman" w:hint="eastAsia"/>
          <w:sz w:val="32"/>
          <w:szCs w:val="32"/>
        </w:rPr>
        <w:t>本</w:t>
      </w:r>
      <w:r w:rsidR="002C7F10">
        <w:rPr>
          <w:rFonts w:ascii="仿宋" w:eastAsia="仿宋" w:hAnsi="仿宋" w:cs="Times New Roman" w:hint="eastAsia"/>
          <w:sz w:val="32"/>
          <w:szCs w:val="32"/>
        </w:rPr>
        <w:t>实验室</w:t>
      </w:r>
      <w:r w:rsidRPr="00B62629">
        <w:rPr>
          <w:rFonts w:ascii="仿宋" w:eastAsia="仿宋" w:hAnsi="仿宋" w:cs="Times New Roman"/>
          <w:sz w:val="32"/>
          <w:szCs w:val="32"/>
        </w:rPr>
        <w:t xml:space="preserve">设立开放研究基金，热忱欢迎和邀请国内外学者、科技工作者来实验室进行科学研究。 </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第一条</w:t>
      </w:r>
      <w:r w:rsidR="00CE37B2">
        <w:rPr>
          <w:rFonts w:ascii="仿宋" w:eastAsia="仿宋" w:hAnsi="仿宋" w:cs="Times New Roman" w:hint="eastAsia"/>
          <w:sz w:val="32"/>
          <w:szCs w:val="32"/>
        </w:rPr>
        <w:t xml:space="preserve"> </w:t>
      </w:r>
      <w:r w:rsidR="0032491D">
        <w:rPr>
          <w:rFonts w:ascii="仿宋" w:eastAsia="仿宋" w:hAnsi="仿宋" w:cs="Times New Roman" w:hint="eastAsia"/>
          <w:sz w:val="32"/>
          <w:szCs w:val="32"/>
        </w:rPr>
        <w:t>开放研究基金资助</w:t>
      </w:r>
      <w:r w:rsidR="00CE37B2" w:rsidRPr="00CE37B2">
        <w:rPr>
          <w:rFonts w:ascii="仿宋" w:eastAsia="仿宋" w:hAnsi="仿宋" w:cs="Times New Roman" w:hint="eastAsia"/>
          <w:sz w:val="32"/>
          <w:szCs w:val="32"/>
        </w:rPr>
        <w:t>与本实验室研究方向相关的、具有重要科学意义和广阔应用前景的基础研究和应用基础研究，特别注重水利学科和其他学科之间的交叉融合研究。</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第二条 </w:t>
      </w:r>
      <w:r w:rsidRPr="00B62629">
        <w:rPr>
          <w:rFonts w:ascii="仿宋" w:eastAsia="仿宋" w:hAnsi="仿宋" w:cs="Times New Roman"/>
          <w:sz w:val="32"/>
          <w:szCs w:val="32"/>
        </w:rPr>
        <w:t>实验室每年公布一次《水资源与水电工程科学国家重点实</w:t>
      </w:r>
      <w:r w:rsidRPr="00B62629">
        <w:rPr>
          <w:rFonts w:ascii="仿宋" w:eastAsia="仿宋" w:hAnsi="仿宋" w:cs="Times New Roman"/>
          <w:sz w:val="32"/>
          <w:szCs w:val="32"/>
        </w:rPr>
        <w:lastRenderedPageBreak/>
        <w:t xml:space="preserve">验室开放研究基金指南》(以下简称《指南》)，《指南》对资助的具体范围予以明确规定。 </w:t>
      </w:r>
    </w:p>
    <w:p w:rsidR="00B62629" w:rsidRPr="00B62629" w:rsidRDefault="00B62629" w:rsidP="002C7F10">
      <w:pPr>
        <w:spacing w:before="120" w:line="560" w:lineRule="exact"/>
        <w:ind w:firstLineChars="200" w:firstLine="640"/>
        <w:rPr>
          <w:rFonts w:ascii="仿宋" w:eastAsia="仿宋" w:hAnsi="仿宋" w:cs="Times New Roman"/>
          <w:b/>
          <w:sz w:val="32"/>
          <w:szCs w:val="32"/>
        </w:rPr>
      </w:pPr>
      <w:r w:rsidRPr="00B62629">
        <w:rPr>
          <w:rFonts w:ascii="仿宋" w:eastAsia="仿宋" w:hAnsi="仿宋" w:cs="Times New Roman"/>
          <w:sz w:val="32"/>
          <w:szCs w:val="32"/>
        </w:rPr>
        <w:t>第</w:t>
      </w:r>
      <w:r>
        <w:rPr>
          <w:rFonts w:ascii="仿宋" w:eastAsia="仿宋" w:hAnsi="仿宋" w:cs="Times New Roman" w:hint="eastAsia"/>
          <w:sz w:val="32"/>
          <w:szCs w:val="32"/>
        </w:rPr>
        <w:t>三</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具备博士学位、中级及以上技术职称、有固定工作单位的国内外科技工作者(不接受校内人员申请)，均可在《指南》规定的范围内提出资助申请。</w:t>
      </w:r>
    </w:p>
    <w:p w:rsidR="00B62629" w:rsidRPr="00B62629" w:rsidRDefault="00B62629" w:rsidP="009569A4">
      <w:pPr>
        <w:spacing w:before="120" w:line="600" w:lineRule="exact"/>
        <w:jc w:val="center"/>
        <w:rPr>
          <w:rFonts w:ascii="黑体" w:eastAsia="黑体" w:hAnsi="黑体" w:cs="Times New Roman"/>
          <w:sz w:val="32"/>
          <w:szCs w:val="32"/>
        </w:rPr>
      </w:pPr>
      <w:r w:rsidRPr="00B62629">
        <w:rPr>
          <w:rFonts w:ascii="黑体" w:eastAsia="黑体" w:hAnsi="黑体" w:cs="Times New Roman" w:hint="eastAsia"/>
          <w:sz w:val="32"/>
          <w:szCs w:val="32"/>
        </w:rPr>
        <w:t xml:space="preserve">第二章 </w:t>
      </w:r>
      <w:r w:rsidRPr="00B62629">
        <w:rPr>
          <w:rFonts w:ascii="黑体" w:eastAsia="黑体" w:hAnsi="黑体" w:cs="Times New Roman"/>
          <w:sz w:val="32"/>
          <w:szCs w:val="32"/>
        </w:rPr>
        <w:t xml:space="preserve"> 项目申请 </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第</w:t>
      </w:r>
      <w:r>
        <w:rPr>
          <w:rFonts w:ascii="仿宋" w:eastAsia="仿宋" w:hAnsi="仿宋" w:cs="Times New Roman" w:hint="eastAsia"/>
          <w:sz w:val="32"/>
          <w:szCs w:val="32"/>
        </w:rPr>
        <w:t>四</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 xml:space="preserve">实验室接受具备下列条件的申请： </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w:t>
      </w:r>
      <w:r w:rsidRPr="00B62629">
        <w:rPr>
          <w:rFonts w:ascii="仿宋" w:eastAsia="仿宋" w:hAnsi="仿宋" w:cs="Times New Roman" w:hint="eastAsia"/>
          <w:sz w:val="32"/>
          <w:szCs w:val="32"/>
        </w:rPr>
        <w:t>一</w:t>
      </w:r>
      <w:r w:rsidRPr="00B62629">
        <w:rPr>
          <w:rFonts w:ascii="仿宋" w:eastAsia="仿宋" w:hAnsi="仿宋" w:cs="Times New Roman"/>
          <w:sz w:val="32"/>
          <w:szCs w:val="32"/>
        </w:rPr>
        <w:t xml:space="preserve">）符合《指南》资助范围； </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w:t>
      </w:r>
      <w:r w:rsidRPr="00B62629">
        <w:rPr>
          <w:rFonts w:ascii="仿宋" w:eastAsia="仿宋" w:hAnsi="仿宋" w:cs="Times New Roman" w:hint="eastAsia"/>
          <w:sz w:val="32"/>
          <w:szCs w:val="32"/>
        </w:rPr>
        <w:t>二</w:t>
      </w:r>
      <w:r w:rsidRPr="00B62629">
        <w:rPr>
          <w:rFonts w:ascii="仿宋" w:eastAsia="仿宋" w:hAnsi="仿宋" w:cs="Times New Roman"/>
          <w:sz w:val="32"/>
          <w:szCs w:val="32"/>
        </w:rPr>
        <w:t xml:space="preserve">）申请者是项目的实际主持人； </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w:t>
      </w:r>
      <w:r w:rsidRPr="00B62629">
        <w:rPr>
          <w:rFonts w:ascii="仿宋" w:eastAsia="仿宋" w:hAnsi="仿宋" w:cs="Times New Roman" w:hint="eastAsia"/>
          <w:sz w:val="32"/>
          <w:szCs w:val="32"/>
        </w:rPr>
        <w:t>三</w:t>
      </w:r>
      <w:r w:rsidRPr="00B62629">
        <w:rPr>
          <w:rFonts w:ascii="仿宋" w:eastAsia="仿宋" w:hAnsi="仿宋" w:cs="Times New Roman"/>
          <w:sz w:val="32"/>
          <w:szCs w:val="32"/>
        </w:rPr>
        <w:t>）申请者与项目组成员有一定时间到本实验室从事研究工作；</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w:t>
      </w:r>
      <w:r w:rsidRPr="00B62629">
        <w:rPr>
          <w:rFonts w:ascii="仿宋" w:eastAsia="仿宋" w:hAnsi="仿宋" w:cs="Times New Roman" w:hint="eastAsia"/>
          <w:sz w:val="32"/>
          <w:szCs w:val="32"/>
        </w:rPr>
        <w:t>四</w:t>
      </w:r>
      <w:r w:rsidRPr="00B62629">
        <w:rPr>
          <w:rFonts w:ascii="仿宋" w:eastAsia="仿宋" w:hAnsi="仿宋" w:cs="Times New Roman"/>
          <w:sz w:val="32"/>
          <w:szCs w:val="32"/>
        </w:rPr>
        <w:t xml:space="preserve">）必须选择实验室固定研究人员为项目合作者共同开展研究，且在项目实施过程中定期与合作者进行交流。 </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第</w:t>
      </w:r>
      <w:r>
        <w:rPr>
          <w:rFonts w:ascii="仿宋" w:eastAsia="仿宋" w:hAnsi="仿宋" w:cs="Times New Roman" w:hint="eastAsia"/>
          <w:sz w:val="32"/>
          <w:szCs w:val="32"/>
        </w:rPr>
        <w:t>五</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开放研究</w:t>
      </w:r>
      <w:r w:rsidRPr="00B62629">
        <w:rPr>
          <w:rFonts w:ascii="仿宋" w:eastAsia="仿宋" w:hAnsi="仿宋" w:cs="Times New Roman"/>
          <w:sz w:val="32"/>
          <w:szCs w:val="32"/>
        </w:rPr>
        <w:t>基金的申请，原则上全年受理，每个年度的申请书接收截止时间以当年公布的指南为准(邮寄申请书以投递日邮戳为凭)。申请者必须认真填写实验室《开放研究基金项目申请书》，非标准格式的申请不予受理。申请书(一式两份)寄送到实验室，同时Email发送到 wrhes@whu.edu.cn。逾期申请书可顺延至第二年受理。</w:t>
      </w:r>
    </w:p>
    <w:p w:rsidR="00B62629" w:rsidRPr="00B62629" w:rsidRDefault="00B62629" w:rsidP="002C7F10">
      <w:pPr>
        <w:spacing w:before="120" w:line="560" w:lineRule="exact"/>
        <w:ind w:firstLineChars="200" w:firstLine="640"/>
        <w:rPr>
          <w:rFonts w:ascii="Times New Roman" w:eastAsia="宋体" w:hAnsi="Times New Roman" w:cs="Times New Roman"/>
          <w:sz w:val="24"/>
        </w:rPr>
      </w:pPr>
      <w:r w:rsidRPr="00B62629">
        <w:rPr>
          <w:rFonts w:ascii="仿宋" w:eastAsia="仿宋" w:hAnsi="仿宋" w:cs="Times New Roman"/>
          <w:sz w:val="32"/>
          <w:szCs w:val="32"/>
        </w:rPr>
        <w:t>第</w:t>
      </w:r>
      <w:r>
        <w:rPr>
          <w:rFonts w:ascii="仿宋" w:eastAsia="仿宋" w:hAnsi="仿宋" w:cs="Times New Roman" w:hint="eastAsia"/>
          <w:sz w:val="32"/>
          <w:szCs w:val="32"/>
        </w:rPr>
        <w:t>六</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002C7F10" w:rsidRPr="002C7F10">
        <w:rPr>
          <w:rFonts w:ascii="仿宋" w:eastAsia="仿宋" w:hAnsi="仿宋" w:cs="Times New Roman" w:hint="eastAsia"/>
          <w:sz w:val="32"/>
          <w:szCs w:val="32"/>
        </w:rPr>
        <w:t>开放研究基金</w:t>
      </w:r>
      <w:r w:rsidRPr="00B62629">
        <w:rPr>
          <w:rFonts w:ascii="仿宋" w:eastAsia="仿宋" w:hAnsi="仿宋" w:cs="Times New Roman"/>
          <w:sz w:val="32"/>
          <w:szCs w:val="32"/>
        </w:rPr>
        <w:t>项目的研究年限一般为二年，不超过三年。研究工作开始时间为次年的1月1日。</w:t>
      </w:r>
      <w:r w:rsidRPr="00B62629">
        <w:rPr>
          <w:rFonts w:ascii="Times New Roman" w:eastAsia="宋体" w:hAnsi="Times New Roman" w:cs="Times New Roman"/>
          <w:sz w:val="24"/>
        </w:rPr>
        <w:t xml:space="preserve"> </w:t>
      </w:r>
    </w:p>
    <w:p w:rsidR="00B62629" w:rsidRPr="00B62629" w:rsidRDefault="00B62629" w:rsidP="009569A4">
      <w:pPr>
        <w:spacing w:before="120" w:line="600" w:lineRule="exact"/>
        <w:jc w:val="center"/>
        <w:rPr>
          <w:rFonts w:ascii="黑体" w:eastAsia="黑体" w:hAnsi="黑体" w:cs="Times New Roman"/>
          <w:sz w:val="32"/>
          <w:szCs w:val="32"/>
        </w:rPr>
      </w:pPr>
      <w:r w:rsidRPr="00B62629">
        <w:rPr>
          <w:rFonts w:ascii="黑体" w:eastAsia="黑体" w:hAnsi="黑体" w:cs="Times New Roman"/>
          <w:sz w:val="32"/>
          <w:szCs w:val="32"/>
        </w:rPr>
        <w:t>第三章</w:t>
      </w:r>
      <w:r w:rsidRPr="00B62629">
        <w:rPr>
          <w:rFonts w:ascii="黑体" w:eastAsia="黑体" w:hAnsi="黑体" w:cs="Times New Roman" w:hint="eastAsia"/>
          <w:sz w:val="32"/>
          <w:szCs w:val="32"/>
        </w:rPr>
        <w:t xml:space="preserve"> </w:t>
      </w:r>
      <w:r w:rsidRPr="00B62629">
        <w:rPr>
          <w:rFonts w:ascii="黑体" w:eastAsia="黑体" w:hAnsi="黑体" w:cs="Times New Roman"/>
          <w:sz w:val="32"/>
          <w:szCs w:val="32"/>
        </w:rPr>
        <w:t xml:space="preserve"> 项目审批与立项</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第</w:t>
      </w:r>
      <w:r>
        <w:rPr>
          <w:rFonts w:ascii="仿宋" w:eastAsia="仿宋" w:hAnsi="仿宋" w:cs="Times New Roman" w:hint="eastAsia"/>
          <w:sz w:val="32"/>
          <w:szCs w:val="32"/>
        </w:rPr>
        <w:t>七</w:t>
      </w:r>
      <w:r w:rsidRPr="00B62629">
        <w:rPr>
          <w:rFonts w:ascii="仿宋" w:eastAsia="仿宋" w:hAnsi="仿宋" w:cs="Times New Roman"/>
          <w:sz w:val="32"/>
          <w:szCs w:val="32"/>
        </w:rPr>
        <w:t>条 实验室各研究方向学术带头人负责</w:t>
      </w:r>
      <w:r w:rsidR="002C7F10">
        <w:rPr>
          <w:rFonts w:ascii="仿宋" w:eastAsia="仿宋" w:hAnsi="仿宋" w:cs="Times New Roman" w:hint="eastAsia"/>
          <w:sz w:val="32"/>
          <w:szCs w:val="32"/>
        </w:rPr>
        <w:t>开放研究</w:t>
      </w:r>
      <w:r w:rsidRPr="00B62629">
        <w:rPr>
          <w:rFonts w:ascii="仿宋" w:eastAsia="仿宋" w:hAnsi="仿宋" w:cs="Times New Roman"/>
          <w:sz w:val="32"/>
          <w:szCs w:val="32"/>
        </w:rPr>
        <w:t>基金项目的初审，提交室务委员会复审。</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lastRenderedPageBreak/>
        <w:t>第</w:t>
      </w:r>
      <w:r>
        <w:rPr>
          <w:rFonts w:ascii="仿宋" w:eastAsia="仿宋" w:hAnsi="仿宋" w:cs="Times New Roman" w:hint="eastAsia"/>
          <w:sz w:val="32"/>
          <w:szCs w:val="32"/>
        </w:rPr>
        <w:t>八</w:t>
      </w:r>
      <w:r w:rsidRPr="00B62629">
        <w:rPr>
          <w:rFonts w:ascii="仿宋" w:eastAsia="仿宋" w:hAnsi="仿宋" w:cs="Times New Roman"/>
          <w:sz w:val="32"/>
          <w:szCs w:val="32"/>
        </w:rPr>
        <w:t>条 室务委员会依据各研究方向带头人的初审意见进行</w:t>
      </w:r>
      <w:r>
        <w:rPr>
          <w:rFonts w:ascii="仿宋" w:eastAsia="仿宋" w:hAnsi="仿宋" w:cs="Times New Roman"/>
          <w:sz w:val="32"/>
          <w:szCs w:val="32"/>
        </w:rPr>
        <w:t>复审，提出项目评审意见及资助</w:t>
      </w:r>
      <w:r>
        <w:rPr>
          <w:rFonts w:ascii="仿宋" w:eastAsia="仿宋" w:hAnsi="仿宋" w:cs="Times New Roman" w:hint="eastAsia"/>
          <w:sz w:val="32"/>
          <w:szCs w:val="32"/>
        </w:rPr>
        <w:t>额</w:t>
      </w:r>
      <w:r w:rsidRPr="00B62629">
        <w:rPr>
          <w:rFonts w:ascii="仿宋" w:eastAsia="仿宋" w:hAnsi="仿宋" w:cs="Times New Roman"/>
          <w:sz w:val="32"/>
          <w:szCs w:val="32"/>
        </w:rPr>
        <w:t>度，提交实验室学术委员会进行终审。</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第</w:t>
      </w:r>
      <w:r>
        <w:rPr>
          <w:rFonts w:ascii="仿宋" w:eastAsia="仿宋" w:hAnsi="仿宋" w:cs="Times New Roman" w:hint="eastAsia"/>
          <w:sz w:val="32"/>
          <w:szCs w:val="32"/>
        </w:rPr>
        <w:t>九</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学术委员会听取初审和复审报告，对所有申请项目进行审查，最终确定资助项目及资助额度。</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第</w:t>
      </w:r>
      <w:r>
        <w:rPr>
          <w:rFonts w:ascii="仿宋" w:eastAsia="仿宋" w:hAnsi="仿宋" w:cs="Times New Roman" w:hint="eastAsia"/>
          <w:sz w:val="32"/>
          <w:szCs w:val="32"/>
        </w:rPr>
        <w:t>十</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学术委员会主任签发</w:t>
      </w:r>
      <w:r w:rsidR="002C7F10">
        <w:rPr>
          <w:rFonts w:ascii="仿宋" w:eastAsia="仿宋" w:hAnsi="仿宋" w:cs="Times New Roman" w:hint="eastAsia"/>
          <w:sz w:val="32"/>
          <w:szCs w:val="32"/>
        </w:rPr>
        <w:t>开放研究</w:t>
      </w:r>
      <w:r w:rsidRPr="00B62629">
        <w:rPr>
          <w:rFonts w:ascii="仿宋" w:eastAsia="仿宋" w:hAnsi="仿宋" w:cs="Times New Roman"/>
          <w:sz w:val="32"/>
          <w:szCs w:val="32"/>
        </w:rPr>
        <w:t>基金评议结果后，由实验室主任/分管副主任签发批准通知</w:t>
      </w:r>
      <w:r w:rsidRPr="00B62629">
        <w:rPr>
          <w:rFonts w:ascii="仿宋" w:eastAsia="仿宋" w:hAnsi="仿宋" w:cs="Times New Roman" w:hint="eastAsia"/>
          <w:sz w:val="32"/>
          <w:szCs w:val="32"/>
        </w:rPr>
        <w:t>。</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第十</w:t>
      </w:r>
      <w:r>
        <w:rPr>
          <w:rFonts w:ascii="仿宋" w:eastAsia="仿宋" w:hAnsi="仿宋" w:cs="Times New Roman" w:hint="eastAsia"/>
          <w:sz w:val="32"/>
          <w:szCs w:val="32"/>
        </w:rPr>
        <w:t>一</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002C7F10">
        <w:rPr>
          <w:rFonts w:ascii="仿宋" w:eastAsia="仿宋" w:hAnsi="仿宋" w:cs="Times New Roman" w:hint="eastAsia"/>
          <w:sz w:val="32"/>
          <w:szCs w:val="32"/>
        </w:rPr>
        <w:t>开放研究</w:t>
      </w:r>
      <w:r w:rsidRPr="00B62629">
        <w:rPr>
          <w:rFonts w:ascii="仿宋" w:eastAsia="仿宋" w:hAnsi="仿宋" w:cs="Times New Roman"/>
          <w:sz w:val="32"/>
          <w:szCs w:val="32"/>
        </w:rPr>
        <w:t xml:space="preserve">基金申请者收到批准通知后，签署《开放研究基金项目合同书》，经所在单位盖章后，寄送实验室，作为拨款和检查的依据。逾期不报，又不在规定期限内说明理由的项目，视为自动放弃。 </w:t>
      </w:r>
    </w:p>
    <w:p w:rsidR="00B62629" w:rsidRPr="00B62629" w:rsidRDefault="00B62629" w:rsidP="009569A4">
      <w:pPr>
        <w:spacing w:before="120" w:line="600" w:lineRule="exact"/>
        <w:jc w:val="center"/>
        <w:rPr>
          <w:rFonts w:ascii="黑体" w:eastAsia="黑体" w:hAnsi="黑体" w:cs="Times New Roman"/>
          <w:sz w:val="32"/>
          <w:szCs w:val="32"/>
        </w:rPr>
      </w:pPr>
      <w:r w:rsidRPr="00B62629">
        <w:rPr>
          <w:rFonts w:ascii="黑体" w:eastAsia="黑体" w:hAnsi="黑体" w:cs="Times New Roman"/>
          <w:sz w:val="32"/>
          <w:szCs w:val="32"/>
        </w:rPr>
        <w:t>第四章</w:t>
      </w:r>
      <w:r w:rsidRPr="00B62629">
        <w:rPr>
          <w:rFonts w:ascii="黑体" w:eastAsia="黑体" w:hAnsi="黑体" w:cs="Times New Roman" w:hint="eastAsia"/>
          <w:sz w:val="32"/>
          <w:szCs w:val="32"/>
        </w:rPr>
        <w:t xml:space="preserve"> </w:t>
      </w:r>
      <w:r w:rsidRPr="00B62629">
        <w:rPr>
          <w:rFonts w:ascii="黑体" w:eastAsia="黑体" w:hAnsi="黑体" w:cs="Times New Roman"/>
          <w:sz w:val="32"/>
          <w:szCs w:val="32"/>
        </w:rPr>
        <w:t xml:space="preserve">项目实施与检查 </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第十</w:t>
      </w:r>
      <w:r>
        <w:rPr>
          <w:rFonts w:ascii="仿宋" w:eastAsia="仿宋" w:hAnsi="仿宋" w:cs="Times New Roman" w:hint="eastAsia"/>
          <w:sz w:val="32"/>
          <w:szCs w:val="32"/>
        </w:rPr>
        <w:t>二</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002C7F10">
        <w:rPr>
          <w:rFonts w:ascii="仿宋" w:eastAsia="仿宋" w:hAnsi="仿宋" w:cs="Times New Roman" w:hint="eastAsia"/>
          <w:sz w:val="32"/>
          <w:szCs w:val="32"/>
        </w:rPr>
        <w:t>开放研究</w:t>
      </w:r>
      <w:r w:rsidRPr="00B62629">
        <w:rPr>
          <w:rFonts w:ascii="仿宋" w:eastAsia="仿宋" w:hAnsi="仿宋" w:cs="Times New Roman"/>
          <w:sz w:val="32"/>
          <w:szCs w:val="32"/>
        </w:rPr>
        <w:t xml:space="preserve">基金项目的负责人或主要研究人员每年应按计划来实验室开展研究工作（提前一周提交申请表），实验室指派专门人员对项目进行管理。 </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第十</w:t>
      </w:r>
      <w:r>
        <w:rPr>
          <w:rFonts w:ascii="仿宋" w:eastAsia="仿宋" w:hAnsi="仿宋" w:cs="Times New Roman" w:hint="eastAsia"/>
          <w:sz w:val="32"/>
          <w:szCs w:val="32"/>
        </w:rPr>
        <w:t>三</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 xml:space="preserve">研究计划实施中，鼓励项目组对研究工作进行创新。涉及降低预定目标、减少研究内容、中止计划实施、提前结题或延长年限等变动，项目负责人须提出书面报告，经所在单位审查签署意见，报实验室审批。 </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第十</w:t>
      </w:r>
      <w:r>
        <w:rPr>
          <w:rFonts w:ascii="仿宋" w:eastAsia="仿宋" w:hAnsi="仿宋" w:cs="Times New Roman" w:hint="eastAsia"/>
          <w:sz w:val="32"/>
          <w:szCs w:val="32"/>
        </w:rPr>
        <w:t>四</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 xml:space="preserve">项目负责人若发生工作调动，可在原单位完成项目研究，如调入单位具备条件，也可将项目转到调入单位继续研究，经调出、调入单位双方签署意见报实验室审批。 </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第十</w:t>
      </w:r>
      <w:r>
        <w:rPr>
          <w:rFonts w:ascii="仿宋" w:eastAsia="仿宋" w:hAnsi="仿宋" w:cs="Times New Roman" w:hint="eastAsia"/>
          <w:sz w:val="32"/>
          <w:szCs w:val="32"/>
        </w:rPr>
        <w:t>五</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 xml:space="preserve">软件开发类项目应按一定格式模块化，以便能够在本实验室环境下使用。 </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lastRenderedPageBreak/>
        <w:t>第十</w:t>
      </w:r>
      <w:r>
        <w:rPr>
          <w:rFonts w:ascii="仿宋" w:eastAsia="仿宋" w:hAnsi="仿宋" w:cs="Times New Roman" w:hint="eastAsia"/>
          <w:sz w:val="32"/>
          <w:szCs w:val="32"/>
        </w:rPr>
        <w:t>六</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项目负责人应于</w:t>
      </w:r>
      <w:r w:rsidR="002C7F10">
        <w:rPr>
          <w:rFonts w:ascii="仿宋" w:eastAsia="仿宋" w:hAnsi="仿宋" w:cs="Times New Roman" w:hint="eastAsia"/>
          <w:sz w:val="32"/>
          <w:szCs w:val="32"/>
        </w:rPr>
        <w:t>开放研究</w:t>
      </w:r>
      <w:r w:rsidRPr="00B62629">
        <w:rPr>
          <w:rFonts w:ascii="仿宋" w:eastAsia="仿宋" w:hAnsi="仿宋" w:cs="Times New Roman"/>
          <w:sz w:val="32"/>
          <w:szCs w:val="32"/>
        </w:rPr>
        <w:t>基金项目批复的次年提交《开放研究基金项目中期进展报告》，并到实验室进行项目汇报、交流研究进展。对</w:t>
      </w:r>
      <w:proofErr w:type="gramStart"/>
      <w:r w:rsidRPr="00B62629">
        <w:rPr>
          <w:rFonts w:ascii="仿宋" w:eastAsia="仿宋" w:hAnsi="仿宋" w:cs="Times New Roman"/>
          <w:sz w:val="32"/>
          <w:szCs w:val="32"/>
        </w:rPr>
        <w:t>不</w:t>
      </w:r>
      <w:proofErr w:type="gramEnd"/>
      <w:r w:rsidRPr="00B62629">
        <w:rPr>
          <w:rFonts w:ascii="仿宋" w:eastAsia="仿宋" w:hAnsi="仿宋" w:cs="Times New Roman"/>
          <w:sz w:val="32"/>
          <w:szCs w:val="32"/>
        </w:rPr>
        <w:t xml:space="preserve">报送《中期进展报告》或工作无进展、经费使用不当的项目，缓拨下期经费。逾期不纠正、补报的，中止资助。 </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第十</w:t>
      </w:r>
      <w:r>
        <w:rPr>
          <w:rFonts w:ascii="仿宋" w:eastAsia="仿宋" w:hAnsi="仿宋" w:cs="Times New Roman" w:hint="eastAsia"/>
          <w:sz w:val="32"/>
          <w:szCs w:val="32"/>
        </w:rPr>
        <w:t>七</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00FF0F09">
        <w:rPr>
          <w:rFonts w:ascii="仿宋" w:eastAsia="仿宋" w:hAnsi="仿宋" w:cs="Times New Roman"/>
          <w:sz w:val="32"/>
          <w:szCs w:val="32"/>
        </w:rPr>
        <w:t>项目结束后</w:t>
      </w:r>
      <w:r w:rsidRPr="00B62629">
        <w:rPr>
          <w:rFonts w:ascii="仿宋" w:eastAsia="仿宋" w:hAnsi="仿宋" w:cs="Times New Roman"/>
          <w:sz w:val="32"/>
          <w:szCs w:val="32"/>
        </w:rPr>
        <w:t xml:space="preserve">三个月内向实验室报送《开放研究基金项目结题报告》，学术论文原件及有关的软硬件原始资料。 </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第十</w:t>
      </w:r>
      <w:r>
        <w:rPr>
          <w:rFonts w:ascii="仿宋" w:eastAsia="仿宋" w:hAnsi="仿宋" w:cs="Times New Roman" w:hint="eastAsia"/>
          <w:sz w:val="32"/>
          <w:szCs w:val="32"/>
        </w:rPr>
        <w:t>八</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 xml:space="preserve">中期进展报告和结题报告报送实验室前均须合作者确认。 </w:t>
      </w:r>
    </w:p>
    <w:p w:rsidR="00B62629" w:rsidRPr="00B62629" w:rsidRDefault="00B62629" w:rsidP="002C7F10">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第十</w:t>
      </w:r>
      <w:r>
        <w:rPr>
          <w:rFonts w:ascii="仿宋" w:eastAsia="仿宋" w:hAnsi="仿宋" w:cs="Times New Roman" w:hint="eastAsia"/>
          <w:sz w:val="32"/>
          <w:szCs w:val="32"/>
        </w:rPr>
        <w:t>九</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 xml:space="preserve">鼓励研究人员自带与本实验室研究方向相关的项目及经费来实验室开展研究工作。 </w:t>
      </w:r>
    </w:p>
    <w:p w:rsidR="00B62629" w:rsidRPr="00B62629" w:rsidRDefault="00B62629" w:rsidP="009569A4">
      <w:pPr>
        <w:spacing w:before="120" w:line="600" w:lineRule="exact"/>
        <w:jc w:val="center"/>
        <w:rPr>
          <w:rFonts w:ascii="黑体" w:eastAsia="黑体" w:hAnsi="黑体" w:cs="Times New Roman"/>
          <w:sz w:val="32"/>
          <w:szCs w:val="32"/>
        </w:rPr>
      </w:pPr>
      <w:r w:rsidRPr="00B62629">
        <w:rPr>
          <w:rFonts w:ascii="黑体" w:eastAsia="黑体" w:hAnsi="黑体" w:cs="Times New Roman"/>
          <w:sz w:val="32"/>
          <w:szCs w:val="32"/>
        </w:rPr>
        <w:t>第五章</w:t>
      </w:r>
      <w:r w:rsidRPr="00B62629">
        <w:rPr>
          <w:rFonts w:ascii="黑体" w:eastAsia="黑体" w:hAnsi="黑体" w:cs="Times New Roman" w:hint="eastAsia"/>
          <w:sz w:val="32"/>
          <w:szCs w:val="32"/>
        </w:rPr>
        <w:t xml:space="preserve"> </w:t>
      </w:r>
      <w:r w:rsidRPr="00B62629">
        <w:rPr>
          <w:rFonts w:ascii="黑体" w:eastAsia="黑体" w:hAnsi="黑体" w:cs="Times New Roman"/>
          <w:sz w:val="32"/>
          <w:szCs w:val="32"/>
        </w:rPr>
        <w:t xml:space="preserve">项目经费使用与管理 </w:t>
      </w:r>
    </w:p>
    <w:p w:rsidR="00B62629" w:rsidRPr="00B62629" w:rsidRDefault="00B62629" w:rsidP="007D0373">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第</w:t>
      </w:r>
      <w:r>
        <w:rPr>
          <w:rFonts w:ascii="仿宋" w:eastAsia="仿宋" w:hAnsi="仿宋" w:cs="Times New Roman" w:hint="eastAsia"/>
          <w:sz w:val="32"/>
          <w:szCs w:val="32"/>
        </w:rPr>
        <w:t>二十</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 xml:space="preserve">经费开支范围及比例 </w:t>
      </w:r>
    </w:p>
    <w:p w:rsidR="00B62629" w:rsidRPr="00B62629" w:rsidRDefault="00B62629" w:rsidP="007D0373">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w:t>
      </w:r>
      <w:r w:rsidRPr="00B62629">
        <w:rPr>
          <w:rFonts w:ascii="仿宋" w:eastAsia="仿宋" w:hAnsi="仿宋" w:cs="Times New Roman" w:hint="eastAsia"/>
          <w:sz w:val="32"/>
          <w:szCs w:val="32"/>
        </w:rPr>
        <w:t>一</w:t>
      </w:r>
      <w:r w:rsidRPr="00B62629">
        <w:rPr>
          <w:rFonts w:ascii="仿宋" w:eastAsia="仿宋" w:hAnsi="仿宋" w:cs="Times New Roman"/>
          <w:sz w:val="32"/>
          <w:szCs w:val="32"/>
        </w:rPr>
        <w:t xml:space="preserve">）基金资助研究项目研究有关的业务费，占资助总额的 75％(包括实验材料费、小型器材购置与加工费、小型仪器租用费、差旅费、学术活动费、辅助人员费、资料费等)； </w:t>
      </w:r>
    </w:p>
    <w:p w:rsidR="00B62629" w:rsidRPr="00B62629" w:rsidRDefault="00B62629" w:rsidP="007D0373">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w:t>
      </w:r>
      <w:r w:rsidRPr="00B62629">
        <w:rPr>
          <w:rFonts w:ascii="仿宋" w:eastAsia="仿宋" w:hAnsi="仿宋" w:cs="Times New Roman" w:hint="eastAsia"/>
          <w:sz w:val="32"/>
          <w:szCs w:val="32"/>
        </w:rPr>
        <w:t>二</w:t>
      </w:r>
      <w:r w:rsidRPr="00B62629">
        <w:rPr>
          <w:rFonts w:ascii="仿宋" w:eastAsia="仿宋" w:hAnsi="仿宋" w:cs="Times New Roman"/>
          <w:sz w:val="32"/>
          <w:szCs w:val="32"/>
        </w:rPr>
        <w:t xml:space="preserve">）重点实验室公用设备的使用与维护费，占资助总额的 25％（用于基金负责人到实验室开展实验或研究的经费：差旅费、实验仪器设备零配件购买、仪器设备维修材料、维修费、加工费等）； </w:t>
      </w:r>
    </w:p>
    <w:p w:rsidR="00B62629" w:rsidRPr="00B62629" w:rsidRDefault="00B62629" w:rsidP="007D0373">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w:t>
      </w:r>
      <w:r w:rsidRPr="00B62629">
        <w:rPr>
          <w:rFonts w:ascii="仿宋" w:eastAsia="仿宋" w:hAnsi="仿宋" w:cs="Times New Roman" w:hint="eastAsia"/>
          <w:sz w:val="32"/>
          <w:szCs w:val="32"/>
        </w:rPr>
        <w:t>三</w:t>
      </w:r>
      <w:r w:rsidRPr="00B62629">
        <w:rPr>
          <w:rFonts w:ascii="仿宋" w:eastAsia="仿宋" w:hAnsi="仿宋" w:cs="Times New Roman"/>
          <w:sz w:val="32"/>
          <w:szCs w:val="32"/>
        </w:rPr>
        <w:t xml:space="preserve">）批准资助的海外学者项目，资助经费主要用于项目负责人和实验室合作者的国际合作与学术交流活动，在实验室使用，凭票报销。 </w:t>
      </w:r>
    </w:p>
    <w:p w:rsidR="00B62629" w:rsidRPr="00B62629" w:rsidRDefault="00B62629" w:rsidP="007D0373">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第二十</w:t>
      </w:r>
      <w:r>
        <w:rPr>
          <w:rFonts w:ascii="仿宋" w:eastAsia="仿宋" w:hAnsi="仿宋" w:cs="Times New Roman" w:hint="eastAsia"/>
          <w:sz w:val="32"/>
          <w:szCs w:val="32"/>
        </w:rPr>
        <w:t>一</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 xml:space="preserve">经费管理 </w:t>
      </w:r>
    </w:p>
    <w:p w:rsidR="00B62629" w:rsidRPr="00B62629" w:rsidRDefault="00B62629" w:rsidP="007D0373">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w:t>
      </w:r>
      <w:r w:rsidRPr="00B62629">
        <w:rPr>
          <w:rFonts w:ascii="仿宋" w:eastAsia="仿宋" w:hAnsi="仿宋" w:cs="Times New Roman" w:hint="eastAsia"/>
          <w:sz w:val="32"/>
          <w:szCs w:val="32"/>
        </w:rPr>
        <w:t>一</w:t>
      </w:r>
      <w:r w:rsidRPr="00B62629">
        <w:rPr>
          <w:rFonts w:ascii="仿宋" w:eastAsia="仿宋" w:hAnsi="仿宋" w:cs="Times New Roman"/>
          <w:sz w:val="32"/>
          <w:szCs w:val="32"/>
        </w:rPr>
        <w:t>）业务费按年度划拨。项目获批后首次划拨总经费的 50％到</w:t>
      </w:r>
      <w:r w:rsidRPr="00B62629">
        <w:rPr>
          <w:rFonts w:ascii="仿宋" w:eastAsia="仿宋" w:hAnsi="仿宋" w:cs="Times New Roman"/>
          <w:sz w:val="32"/>
          <w:szCs w:val="32"/>
        </w:rPr>
        <w:lastRenderedPageBreak/>
        <w:t xml:space="preserve">项目负责人单位，项目按要求结题后再次划拨总经费的 25％到项目负责人单位，由项目负责人负责。 </w:t>
      </w:r>
    </w:p>
    <w:p w:rsidR="00B62629" w:rsidRPr="00B62629" w:rsidRDefault="00B62629" w:rsidP="007D0373">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w:t>
      </w:r>
      <w:r w:rsidRPr="00B62629">
        <w:rPr>
          <w:rFonts w:ascii="仿宋" w:eastAsia="仿宋" w:hAnsi="仿宋" w:cs="Times New Roman" w:hint="eastAsia"/>
          <w:sz w:val="32"/>
          <w:szCs w:val="32"/>
        </w:rPr>
        <w:t>二</w:t>
      </w:r>
      <w:r w:rsidRPr="00B62629">
        <w:rPr>
          <w:rFonts w:ascii="仿宋" w:eastAsia="仿宋" w:hAnsi="仿宋" w:cs="Times New Roman"/>
          <w:sz w:val="32"/>
          <w:szCs w:val="32"/>
        </w:rPr>
        <w:t xml:space="preserve">）重点实验室公用设备的使用与维护费主要用于项目负责人到实验室开展实验和研究工作、进行学术交流，在实验室使用，由实验室主任负责。 </w:t>
      </w:r>
    </w:p>
    <w:p w:rsidR="00B62629" w:rsidRPr="00B62629" w:rsidRDefault="00B62629" w:rsidP="007D0373">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w:t>
      </w:r>
      <w:r w:rsidRPr="00B62629">
        <w:rPr>
          <w:rFonts w:ascii="仿宋" w:eastAsia="仿宋" w:hAnsi="仿宋" w:cs="Times New Roman" w:hint="eastAsia"/>
          <w:sz w:val="32"/>
          <w:szCs w:val="32"/>
        </w:rPr>
        <w:t>三</w:t>
      </w:r>
      <w:r w:rsidRPr="00B62629">
        <w:rPr>
          <w:rFonts w:ascii="仿宋" w:eastAsia="仿宋" w:hAnsi="仿宋" w:cs="Times New Roman"/>
          <w:sz w:val="32"/>
          <w:szCs w:val="32"/>
        </w:rPr>
        <w:t>）</w:t>
      </w:r>
      <w:r w:rsidRPr="00B62629">
        <w:rPr>
          <w:rFonts w:ascii="仿宋" w:eastAsia="仿宋" w:hAnsi="仿宋" w:cs="Times New Roman" w:hint="eastAsia"/>
          <w:sz w:val="32"/>
          <w:szCs w:val="32"/>
        </w:rPr>
        <w:t>开放研究</w:t>
      </w:r>
      <w:r w:rsidRPr="00B62629">
        <w:rPr>
          <w:rFonts w:ascii="仿宋" w:eastAsia="仿宋" w:hAnsi="仿宋" w:cs="Times New Roman"/>
          <w:sz w:val="32"/>
          <w:szCs w:val="32"/>
        </w:rPr>
        <w:t>基金资助项目经费专款专用，不得挪作他用，一经发现，中止资助。</w:t>
      </w:r>
      <w:r w:rsidRPr="00B62629">
        <w:rPr>
          <w:rFonts w:ascii="仿宋" w:eastAsia="仿宋" w:hAnsi="仿宋" w:cs="Times New Roman" w:hint="eastAsia"/>
          <w:sz w:val="32"/>
          <w:szCs w:val="32"/>
        </w:rPr>
        <w:t>项目结题时需提供项目负责人所在单位财务部门出具的经费使用会计科目汇总表。</w:t>
      </w:r>
    </w:p>
    <w:p w:rsidR="00B62629" w:rsidRPr="00B62629" w:rsidRDefault="00B62629" w:rsidP="007D0373">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sz w:val="32"/>
          <w:szCs w:val="32"/>
        </w:rPr>
        <w:t>（</w:t>
      </w:r>
      <w:r w:rsidRPr="00B62629">
        <w:rPr>
          <w:rFonts w:ascii="仿宋" w:eastAsia="仿宋" w:hAnsi="仿宋" w:cs="Times New Roman" w:hint="eastAsia"/>
          <w:sz w:val="32"/>
          <w:szCs w:val="32"/>
        </w:rPr>
        <w:t>四</w:t>
      </w:r>
      <w:r w:rsidRPr="00B62629">
        <w:rPr>
          <w:rFonts w:ascii="仿宋" w:eastAsia="仿宋" w:hAnsi="仿宋" w:cs="Times New Roman"/>
          <w:sz w:val="32"/>
          <w:szCs w:val="32"/>
        </w:rPr>
        <w:t>） 对</w:t>
      </w:r>
      <w:r w:rsidR="009569A4" w:rsidRPr="00B62629">
        <w:rPr>
          <w:rFonts w:ascii="仿宋" w:eastAsia="仿宋" w:hAnsi="仿宋" w:cs="Times New Roman"/>
          <w:sz w:val="32"/>
          <w:szCs w:val="32"/>
        </w:rPr>
        <w:t>中止资助</w:t>
      </w:r>
      <w:r w:rsidR="009569A4">
        <w:rPr>
          <w:rFonts w:ascii="仿宋" w:eastAsia="仿宋" w:hAnsi="仿宋" w:cs="Times New Roman" w:hint="eastAsia"/>
          <w:sz w:val="32"/>
          <w:szCs w:val="32"/>
        </w:rPr>
        <w:t>的</w:t>
      </w:r>
      <w:r w:rsidRPr="00B62629">
        <w:rPr>
          <w:rFonts w:ascii="仿宋" w:eastAsia="仿宋" w:hAnsi="仿宋" w:cs="Times New Roman"/>
          <w:sz w:val="32"/>
          <w:szCs w:val="32"/>
        </w:rPr>
        <w:t>项目，将根据情况全部或部分收回</w:t>
      </w:r>
      <w:r w:rsidR="009569A4">
        <w:rPr>
          <w:rFonts w:ascii="仿宋" w:eastAsia="仿宋" w:hAnsi="仿宋" w:cs="Times New Roman" w:hint="eastAsia"/>
          <w:sz w:val="32"/>
          <w:szCs w:val="32"/>
        </w:rPr>
        <w:t>已拨付经费</w:t>
      </w:r>
      <w:r w:rsidRPr="00B62629">
        <w:rPr>
          <w:rFonts w:ascii="仿宋" w:eastAsia="仿宋" w:hAnsi="仿宋" w:cs="Times New Roman"/>
          <w:sz w:val="32"/>
          <w:szCs w:val="32"/>
        </w:rPr>
        <w:t xml:space="preserve">，用于资助其它项目。 </w:t>
      </w:r>
    </w:p>
    <w:p w:rsidR="00B62629" w:rsidRPr="00B62629" w:rsidRDefault="00B62629" w:rsidP="009569A4">
      <w:pPr>
        <w:spacing w:before="120" w:line="600" w:lineRule="exact"/>
        <w:jc w:val="center"/>
        <w:rPr>
          <w:rFonts w:ascii="黑体" w:eastAsia="黑体" w:hAnsi="黑体" w:cs="Times New Roman"/>
          <w:sz w:val="32"/>
          <w:szCs w:val="32"/>
        </w:rPr>
      </w:pPr>
      <w:r w:rsidRPr="00B62629">
        <w:rPr>
          <w:rFonts w:ascii="黑体" w:eastAsia="黑体" w:hAnsi="黑体" w:cs="Times New Roman"/>
          <w:sz w:val="32"/>
          <w:szCs w:val="32"/>
        </w:rPr>
        <w:t>第六章</w:t>
      </w:r>
      <w:r w:rsidRPr="00B62629">
        <w:rPr>
          <w:rFonts w:ascii="黑体" w:eastAsia="黑体" w:hAnsi="黑体" w:cs="Times New Roman" w:hint="eastAsia"/>
          <w:sz w:val="32"/>
          <w:szCs w:val="32"/>
        </w:rPr>
        <w:t xml:space="preserve"> </w:t>
      </w:r>
      <w:r w:rsidRPr="00B62629">
        <w:rPr>
          <w:rFonts w:ascii="黑体" w:eastAsia="黑体" w:hAnsi="黑体" w:cs="Times New Roman"/>
          <w:sz w:val="32"/>
          <w:szCs w:val="32"/>
        </w:rPr>
        <w:t xml:space="preserve"> 项目成果管理及评价 </w:t>
      </w:r>
    </w:p>
    <w:p w:rsidR="00B62629" w:rsidRPr="00B62629" w:rsidRDefault="00B62629" w:rsidP="007D0373">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第二十</w:t>
      </w:r>
      <w:r>
        <w:rPr>
          <w:rFonts w:ascii="仿宋" w:eastAsia="仿宋" w:hAnsi="仿宋" w:cs="Times New Roman" w:hint="eastAsia"/>
          <w:sz w:val="32"/>
          <w:szCs w:val="32"/>
        </w:rPr>
        <w:t>二</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开放研究基金项目的有关论文、专著、成果评议鉴定资料等，均应标注“水资源与水电工程科学国家重点实验室（武汉大学）开放研究基金项目资助”及项目编号，英文标注</w:t>
      </w:r>
      <w:r w:rsidR="009569A4">
        <w:rPr>
          <w:rFonts w:ascii="仿宋" w:eastAsia="仿宋" w:hAnsi="仿宋" w:cs="Times New Roman"/>
          <w:sz w:val="32"/>
          <w:szCs w:val="32"/>
        </w:rPr>
        <w:t>“Supported b</w:t>
      </w:r>
      <w:r w:rsidRPr="00B62629">
        <w:rPr>
          <w:rFonts w:ascii="仿宋" w:eastAsia="仿宋" w:hAnsi="仿宋" w:cs="Times New Roman"/>
          <w:sz w:val="32"/>
          <w:szCs w:val="32"/>
        </w:rPr>
        <w:t xml:space="preserve">y </w:t>
      </w:r>
      <w:r w:rsidR="009569A4">
        <w:rPr>
          <w:rFonts w:ascii="仿宋" w:eastAsia="仿宋" w:hAnsi="仿宋" w:cs="Times New Roman"/>
          <w:sz w:val="32"/>
          <w:szCs w:val="32"/>
        </w:rPr>
        <w:t>V</w:t>
      </w:r>
      <w:r w:rsidR="009569A4">
        <w:rPr>
          <w:rFonts w:ascii="仿宋" w:eastAsia="仿宋" w:hAnsi="仿宋" w:cs="Times New Roman" w:hint="eastAsia"/>
          <w:sz w:val="32"/>
          <w:szCs w:val="32"/>
        </w:rPr>
        <w:t>i</w:t>
      </w:r>
      <w:r w:rsidR="009569A4">
        <w:rPr>
          <w:rFonts w:ascii="仿宋" w:eastAsia="仿宋" w:hAnsi="仿宋" w:cs="Times New Roman"/>
          <w:sz w:val="32"/>
          <w:szCs w:val="32"/>
        </w:rPr>
        <w:t>siting</w:t>
      </w:r>
      <w:r w:rsidRPr="00B62629">
        <w:rPr>
          <w:rFonts w:ascii="仿宋" w:eastAsia="仿宋" w:hAnsi="仿宋" w:cs="Times New Roman"/>
          <w:sz w:val="32"/>
          <w:szCs w:val="32"/>
        </w:rPr>
        <w:t xml:space="preserve"> Research</w:t>
      </w:r>
      <w:r w:rsidR="009569A4">
        <w:rPr>
          <w:rFonts w:ascii="仿宋" w:eastAsia="仿宋" w:hAnsi="仿宋" w:cs="Times New Roman"/>
          <w:sz w:val="32"/>
          <w:szCs w:val="32"/>
        </w:rPr>
        <w:t>er</w:t>
      </w:r>
      <w:r w:rsidRPr="00B62629">
        <w:rPr>
          <w:rFonts w:ascii="仿宋" w:eastAsia="仿宋" w:hAnsi="仿宋" w:cs="Times New Roman"/>
          <w:sz w:val="32"/>
          <w:szCs w:val="32"/>
        </w:rPr>
        <w:t xml:space="preserve"> Fund Program of State Key Laboratory of Water Resources and Hydropower Engineering Science”，未标注的，结题时不计入成果。 </w:t>
      </w:r>
    </w:p>
    <w:p w:rsidR="006853E9" w:rsidRDefault="00B62629" w:rsidP="007D0373">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第二十</w:t>
      </w:r>
      <w:r>
        <w:rPr>
          <w:rFonts w:ascii="仿宋" w:eastAsia="仿宋" w:hAnsi="仿宋" w:cs="Times New Roman" w:hint="eastAsia"/>
          <w:sz w:val="32"/>
          <w:szCs w:val="32"/>
        </w:rPr>
        <w:t>三</w:t>
      </w:r>
      <w:r w:rsidRPr="00B62629">
        <w:rPr>
          <w:rFonts w:ascii="仿宋" w:eastAsia="仿宋" w:hAnsi="仿宋" w:cs="Times New Roman"/>
          <w:sz w:val="32"/>
          <w:szCs w:val="32"/>
        </w:rPr>
        <w:t>条</w:t>
      </w:r>
      <w:r w:rsidR="00B41D24">
        <w:rPr>
          <w:rFonts w:ascii="仿宋" w:eastAsia="仿宋" w:hAnsi="仿宋" w:cs="Times New Roman" w:hint="eastAsia"/>
          <w:sz w:val="32"/>
          <w:szCs w:val="32"/>
        </w:rPr>
        <w:t xml:space="preserve"> </w:t>
      </w:r>
      <w:r w:rsidR="00B41D24" w:rsidRPr="00B41D24">
        <w:rPr>
          <w:rFonts w:ascii="仿宋" w:eastAsia="仿宋" w:hAnsi="仿宋" w:cs="Times New Roman" w:hint="eastAsia"/>
          <w:sz w:val="32"/>
          <w:szCs w:val="32"/>
        </w:rPr>
        <w:t>所有申请者必须是项目的实际主持人，且必须选择实验室固定研究人员作为项目合作者，并保证一定时间到本实验室从事实验或研究工作。开放研究基金重点项目结题时，项目负责人需提交作为第一作者（或通讯作者）发表的</w:t>
      </w:r>
      <w:r w:rsidR="00B41D24" w:rsidRPr="00B41D24">
        <w:rPr>
          <w:rFonts w:ascii="仿宋" w:eastAsia="仿宋" w:hAnsi="仿宋" w:cs="Times New Roman"/>
          <w:sz w:val="32"/>
          <w:szCs w:val="32"/>
        </w:rPr>
        <w:t>2区及以上SCI 论文不少于2篇；一般项目结题时，项目负责人需提交作为第一作者（或通讯作者）发表的2区及以上SCI 论文不少于1篇或3区SCI 论文不少于2篇，均应</w:t>
      </w:r>
      <w:r w:rsidR="00B41D24" w:rsidRPr="00B41D24">
        <w:rPr>
          <w:rFonts w:ascii="仿宋" w:eastAsia="仿宋" w:hAnsi="仿宋" w:cs="Times New Roman"/>
          <w:sz w:val="32"/>
          <w:szCs w:val="32"/>
        </w:rPr>
        <w:lastRenderedPageBreak/>
        <w:t>标注实验室为第一工作单位。鼓励开放基金负责人与实验室合作者联合发表相关研究成果。申请者至少到本实验室做一次学术报告，方可结题。</w:t>
      </w:r>
      <w:bookmarkStart w:id="0" w:name="_GoBack"/>
      <w:bookmarkEnd w:id="0"/>
    </w:p>
    <w:p w:rsidR="00B62629" w:rsidRPr="00B62629" w:rsidRDefault="00B62629" w:rsidP="007D0373">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第二十</w:t>
      </w:r>
      <w:r>
        <w:rPr>
          <w:rFonts w:ascii="仿宋" w:eastAsia="仿宋" w:hAnsi="仿宋" w:cs="Times New Roman" w:hint="eastAsia"/>
          <w:sz w:val="32"/>
          <w:szCs w:val="32"/>
        </w:rPr>
        <w:t>四</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 xml:space="preserve">自带项目和经费在本实验室工作取得的成果或发表论文需注明“本成果在水资源与水电工程科学国家重点实验室完成”。 </w:t>
      </w:r>
    </w:p>
    <w:p w:rsidR="00B62629" w:rsidRPr="00B62629" w:rsidRDefault="00B62629" w:rsidP="007D0373">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第二十</w:t>
      </w:r>
      <w:r>
        <w:rPr>
          <w:rFonts w:ascii="仿宋" w:eastAsia="仿宋" w:hAnsi="仿宋" w:cs="Times New Roman" w:hint="eastAsia"/>
          <w:sz w:val="32"/>
          <w:szCs w:val="32"/>
        </w:rPr>
        <w:t>五</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项目结题后，实验室将对优秀研究成果提请</w:t>
      </w:r>
      <w:r w:rsidRPr="00B62629">
        <w:rPr>
          <w:rFonts w:ascii="仿宋" w:eastAsia="仿宋" w:hAnsi="仿宋" w:cs="Times New Roman" w:hint="eastAsia"/>
          <w:sz w:val="32"/>
          <w:szCs w:val="32"/>
        </w:rPr>
        <w:t>室务委员会</w:t>
      </w:r>
      <w:r w:rsidRPr="00B62629">
        <w:rPr>
          <w:rFonts w:ascii="仿宋" w:eastAsia="仿宋" w:hAnsi="仿宋" w:cs="Times New Roman"/>
          <w:sz w:val="32"/>
          <w:szCs w:val="32"/>
        </w:rPr>
        <w:t>进行评议，颁发“优秀成果证书”。对研究成果优秀者，实验室将根据具体情况提请学术委员会审议</w:t>
      </w:r>
      <w:r w:rsidR="006853E9">
        <w:rPr>
          <w:rFonts w:ascii="仿宋" w:eastAsia="仿宋" w:hAnsi="仿宋" w:cs="Times New Roman" w:hint="eastAsia"/>
          <w:sz w:val="32"/>
          <w:szCs w:val="32"/>
        </w:rPr>
        <w:t>予以滚动支持</w:t>
      </w:r>
      <w:r w:rsidRPr="00B62629">
        <w:rPr>
          <w:rFonts w:ascii="仿宋" w:eastAsia="仿宋" w:hAnsi="仿宋" w:cs="Times New Roman"/>
          <w:sz w:val="32"/>
          <w:szCs w:val="32"/>
        </w:rPr>
        <w:t>。</w:t>
      </w:r>
    </w:p>
    <w:p w:rsidR="00B62629" w:rsidRPr="00B62629" w:rsidRDefault="00B62629" w:rsidP="007D0373">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第二十</w:t>
      </w:r>
      <w:r>
        <w:rPr>
          <w:rFonts w:ascii="仿宋" w:eastAsia="仿宋" w:hAnsi="仿宋" w:cs="Times New Roman" w:hint="eastAsia"/>
          <w:sz w:val="32"/>
          <w:szCs w:val="32"/>
        </w:rPr>
        <w:t>六</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 xml:space="preserve">开放研究基金项目所取得的成果(包括收集到的资料、研究报告、相应软件等)由本实验室、研究者本人及研究者所在单位共享。 </w:t>
      </w:r>
    </w:p>
    <w:p w:rsidR="00B62629" w:rsidRPr="00B62629" w:rsidRDefault="00B62629" w:rsidP="007D0373">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第二十</w:t>
      </w:r>
      <w:r>
        <w:rPr>
          <w:rFonts w:ascii="仿宋" w:eastAsia="仿宋" w:hAnsi="仿宋" w:cs="Times New Roman" w:hint="eastAsia"/>
          <w:sz w:val="32"/>
          <w:szCs w:val="32"/>
        </w:rPr>
        <w:t>七</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w:t>
      </w:r>
      <w:r w:rsidRPr="00B62629">
        <w:rPr>
          <w:rFonts w:ascii="仿宋" w:eastAsia="仿宋" w:hAnsi="仿宋" w:cs="Times New Roman"/>
          <w:sz w:val="32"/>
          <w:szCs w:val="32"/>
        </w:rPr>
        <w:t xml:space="preserve">鼓励已获得本实验室开放研究基金资助的研究人员与本实验室合作申请更高层次的基金和其它重大项目。 </w:t>
      </w:r>
    </w:p>
    <w:p w:rsidR="00B62629" w:rsidRPr="00B62629" w:rsidRDefault="00B62629" w:rsidP="009569A4">
      <w:pPr>
        <w:spacing w:before="120" w:line="600" w:lineRule="exact"/>
        <w:jc w:val="center"/>
        <w:rPr>
          <w:rFonts w:ascii="黑体" w:eastAsia="黑体" w:hAnsi="黑体" w:cs="Times New Roman"/>
          <w:sz w:val="32"/>
          <w:szCs w:val="32"/>
        </w:rPr>
      </w:pPr>
      <w:r w:rsidRPr="00B62629">
        <w:rPr>
          <w:rFonts w:ascii="黑体" w:eastAsia="黑体" w:hAnsi="黑体" w:cs="Times New Roman"/>
          <w:sz w:val="32"/>
          <w:szCs w:val="32"/>
        </w:rPr>
        <w:t>第七章</w:t>
      </w:r>
      <w:r w:rsidRPr="00B62629">
        <w:rPr>
          <w:rFonts w:ascii="黑体" w:eastAsia="黑体" w:hAnsi="黑体" w:cs="Times New Roman" w:hint="eastAsia"/>
          <w:sz w:val="32"/>
          <w:szCs w:val="32"/>
        </w:rPr>
        <w:t xml:space="preserve"> 其他</w:t>
      </w:r>
    </w:p>
    <w:p w:rsidR="00B62629" w:rsidRPr="00B62629" w:rsidRDefault="00B62629" w:rsidP="007D0373">
      <w:pPr>
        <w:spacing w:before="120"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第二十</w:t>
      </w:r>
      <w:r>
        <w:rPr>
          <w:rFonts w:ascii="仿宋" w:eastAsia="仿宋" w:hAnsi="仿宋" w:cs="Times New Roman" w:hint="eastAsia"/>
          <w:sz w:val="32"/>
          <w:szCs w:val="32"/>
        </w:rPr>
        <w:t>八</w:t>
      </w:r>
      <w:r w:rsidRPr="00B62629">
        <w:rPr>
          <w:rFonts w:ascii="仿宋" w:eastAsia="仿宋" w:hAnsi="仿宋" w:cs="Times New Roman"/>
          <w:sz w:val="32"/>
          <w:szCs w:val="32"/>
        </w:rPr>
        <w:t>条</w:t>
      </w:r>
      <w:r w:rsidRPr="00B62629">
        <w:rPr>
          <w:rFonts w:ascii="仿宋" w:eastAsia="仿宋" w:hAnsi="仿宋" w:cs="Times New Roman" w:hint="eastAsia"/>
          <w:sz w:val="32"/>
          <w:szCs w:val="32"/>
        </w:rPr>
        <w:t xml:space="preserve"> 本办法自颁布之日起执行。</w:t>
      </w:r>
      <w:r>
        <w:rPr>
          <w:rFonts w:ascii="仿宋" w:eastAsia="仿宋" w:hAnsi="仿宋" w:cs="Times New Roman" w:hint="eastAsia"/>
          <w:sz w:val="32"/>
          <w:szCs w:val="32"/>
        </w:rPr>
        <w:t>此前颁发的相关文件同时废止。</w:t>
      </w:r>
    </w:p>
    <w:p w:rsidR="00B62629" w:rsidRDefault="00B62629" w:rsidP="007D0373">
      <w:pPr>
        <w:spacing w:before="120" w:line="560" w:lineRule="exact"/>
        <w:ind w:firstLineChars="200" w:firstLine="640"/>
        <w:rPr>
          <w:rFonts w:ascii="仿宋" w:eastAsia="仿宋" w:hAnsi="仿宋" w:cs="Times New Roman"/>
          <w:sz w:val="32"/>
          <w:szCs w:val="32"/>
        </w:rPr>
      </w:pPr>
      <w:r w:rsidRPr="00B62629">
        <w:rPr>
          <w:rFonts w:ascii="仿宋" w:eastAsia="仿宋" w:hAnsi="仿宋" w:cs="Times New Roman" w:hint="eastAsia"/>
          <w:sz w:val="32"/>
          <w:szCs w:val="32"/>
        </w:rPr>
        <w:t>第二</w:t>
      </w:r>
      <w:r w:rsidRPr="00B62629">
        <w:rPr>
          <w:rFonts w:ascii="仿宋" w:eastAsia="仿宋" w:hAnsi="仿宋" w:cs="Times New Roman"/>
          <w:sz w:val="32"/>
          <w:szCs w:val="32"/>
        </w:rPr>
        <w:t>十</w:t>
      </w:r>
      <w:r>
        <w:rPr>
          <w:rFonts w:ascii="仿宋" w:eastAsia="仿宋" w:hAnsi="仿宋" w:cs="Times New Roman" w:hint="eastAsia"/>
          <w:sz w:val="32"/>
          <w:szCs w:val="32"/>
        </w:rPr>
        <w:t>九</w:t>
      </w:r>
      <w:r w:rsidRPr="00B62629">
        <w:rPr>
          <w:rFonts w:ascii="仿宋" w:eastAsia="仿宋" w:hAnsi="仿宋" w:cs="Times New Roman" w:hint="eastAsia"/>
          <w:sz w:val="32"/>
          <w:szCs w:val="32"/>
        </w:rPr>
        <w:t>条 本办法由重点实验室主任办公会负责解释。</w:t>
      </w:r>
    </w:p>
    <w:p w:rsidR="007D0373" w:rsidRDefault="007D0373" w:rsidP="007D0373">
      <w:pPr>
        <w:spacing w:before="120" w:line="560" w:lineRule="exact"/>
        <w:ind w:firstLineChars="200" w:firstLine="640"/>
        <w:rPr>
          <w:rFonts w:ascii="仿宋" w:eastAsia="仿宋" w:hAnsi="仿宋" w:cs="Times New Roman"/>
          <w:sz w:val="32"/>
          <w:szCs w:val="32"/>
        </w:rPr>
      </w:pPr>
    </w:p>
    <w:p w:rsidR="007D0373" w:rsidRPr="009569A4" w:rsidRDefault="007D0373" w:rsidP="007D0373">
      <w:pPr>
        <w:spacing w:before="120" w:line="560" w:lineRule="exact"/>
        <w:ind w:firstLineChars="200" w:firstLine="640"/>
        <w:rPr>
          <w:rFonts w:ascii="仿宋" w:eastAsia="仿宋" w:hAnsi="仿宋" w:cs="Times New Roman"/>
          <w:sz w:val="32"/>
          <w:szCs w:val="32"/>
        </w:rPr>
      </w:pPr>
    </w:p>
    <w:p w:rsidR="00B62629" w:rsidRPr="00B62629" w:rsidRDefault="00B62629" w:rsidP="007D0373">
      <w:pPr>
        <w:spacing w:before="120" w:line="560" w:lineRule="exact"/>
        <w:ind w:firstLineChars="200" w:firstLine="640"/>
        <w:jc w:val="right"/>
        <w:rPr>
          <w:rFonts w:ascii="仿宋" w:eastAsia="仿宋" w:hAnsi="仿宋" w:cs="Times New Roman"/>
          <w:sz w:val="32"/>
          <w:szCs w:val="32"/>
        </w:rPr>
      </w:pPr>
      <w:r w:rsidRPr="00B62629">
        <w:rPr>
          <w:rFonts w:ascii="仿宋" w:eastAsia="仿宋" w:hAnsi="仿宋" w:cs="Times New Roman" w:hint="eastAsia"/>
          <w:sz w:val="32"/>
          <w:szCs w:val="32"/>
        </w:rPr>
        <w:t>水资源与水电工程科学国家重点实验室</w:t>
      </w:r>
    </w:p>
    <w:p w:rsidR="00E45599" w:rsidRPr="00B62629" w:rsidRDefault="00B62629" w:rsidP="007D0373">
      <w:pPr>
        <w:spacing w:before="120" w:line="560" w:lineRule="exact"/>
        <w:ind w:right="1280" w:firstLineChars="200" w:firstLine="640"/>
        <w:jc w:val="right"/>
        <w:rPr>
          <w:rFonts w:ascii="仿宋" w:eastAsia="仿宋" w:hAnsi="仿宋" w:cs="Times New Roman"/>
          <w:sz w:val="32"/>
          <w:szCs w:val="32"/>
        </w:rPr>
      </w:pPr>
      <w:r w:rsidRPr="00B62629">
        <w:rPr>
          <w:rFonts w:ascii="仿宋" w:eastAsia="仿宋" w:hAnsi="仿宋" w:cs="Times New Roman" w:hint="eastAsia"/>
          <w:sz w:val="32"/>
          <w:szCs w:val="32"/>
        </w:rPr>
        <w:t>二〇一九年</w:t>
      </w:r>
      <w:r w:rsidR="00DB285F">
        <w:rPr>
          <w:rFonts w:ascii="仿宋" w:eastAsia="仿宋" w:hAnsi="仿宋" w:cs="Times New Roman" w:hint="eastAsia"/>
          <w:sz w:val="32"/>
          <w:szCs w:val="32"/>
        </w:rPr>
        <w:t>五</w:t>
      </w:r>
      <w:r w:rsidRPr="00B62629">
        <w:rPr>
          <w:rFonts w:ascii="仿宋" w:eastAsia="仿宋" w:hAnsi="仿宋" w:cs="Times New Roman" w:hint="eastAsia"/>
          <w:sz w:val="32"/>
          <w:szCs w:val="32"/>
        </w:rPr>
        <w:t>月一日</w:t>
      </w:r>
    </w:p>
    <w:sectPr w:rsidR="00E45599" w:rsidRPr="00B62629" w:rsidSect="00B62629">
      <w:footerReference w:type="default" r:id="rId6"/>
      <w:headerReference w:type="first" r:id="rId7"/>
      <w:footerReference w:type="first" r:id="rId8"/>
      <w:pgSz w:w="11906" w:h="16838"/>
      <w:pgMar w:top="1440" w:right="1080" w:bottom="1440" w:left="1080" w:header="1644"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BE0" w:rsidRDefault="00402BE0" w:rsidP="00B62629">
      <w:r>
        <w:separator/>
      </w:r>
    </w:p>
  </w:endnote>
  <w:endnote w:type="continuationSeparator" w:id="0">
    <w:p w:rsidR="00402BE0" w:rsidRDefault="00402BE0" w:rsidP="00B6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303983"/>
      <w:docPartObj>
        <w:docPartGallery w:val="Page Numbers (Bottom of Page)"/>
        <w:docPartUnique/>
      </w:docPartObj>
    </w:sdtPr>
    <w:sdtEndPr/>
    <w:sdtContent>
      <w:p w:rsidR="00B62629" w:rsidRDefault="00B62629">
        <w:pPr>
          <w:pStyle w:val="a4"/>
          <w:jc w:val="center"/>
        </w:pPr>
        <w:r>
          <w:fldChar w:fldCharType="begin"/>
        </w:r>
        <w:r>
          <w:instrText>PAGE   \* MERGEFORMAT</w:instrText>
        </w:r>
        <w:r>
          <w:fldChar w:fldCharType="separate"/>
        </w:r>
        <w:r w:rsidR="00B41D24" w:rsidRPr="00B41D24">
          <w:rPr>
            <w:noProof/>
            <w:lang w:val="zh-CN"/>
          </w:rPr>
          <w:t>2</w:t>
        </w:r>
        <w:r>
          <w:fldChar w:fldCharType="end"/>
        </w:r>
      </w:p>
    </w:sdtContent>
  </w:sdt>
  <w:p w:rsidR="00B62629" w:rsidRDefault="00B6262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390839"/>
      <w:docPartObj>
        <w:docPartGallery w:val="Page Numbers (Bottom of Page)"/>
        <w:docPartUnique/>
      </w:docPartObj>
    </w:sdtPr>
    <w:sdtEndPr/>
    <w:sdtContent>
      <w:p w:rsidR="00B62629" w:rsidRDefault="00B62629">
        <w:pPr>
          <w:pStyle w:val="a4"/>
          <w:jc w:val="center"/>
        </w:pPr>
        <w:r>
          <w:fldChar w:fldCharType="begin"/>
        </w:r>
        <w:r>
          <w:instrText>PAGE   \* MERGEFORMAT</w:instrText>
        </w:r>
        <w:r>
          <w:fldChar w:fldCharType="separate"/>
        </w:r>
        <w:r w:rsidR="00B41D24" w:rsidRPr="00B41D24">
          <w:rPr>
            <w:noProof/>
            <w:lang w:val="zh-CN"/>
          </w:rPr>
          <w:t>1</w:t>
        </w:r>
        <w:r>
          <w:fldChar w:fldCharType="end"/>
        </w:r>
      </w:p>
    </w:sdtContent>
  </w:sdt>
  <w:p w:rsidR="00B62629" w:rsidRDefault="00B626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BE0" w:rsidRDefault="00402BE0" w:rsidP="00B62629">
      <w:r>
        <w:separator/>
      </w:r>
    </w:p>
  </w:footnote>
  <w:footnote w:type="continuationSeparator" w:id="0">
    <w:p w:rsidR="00402BE0" w:rsidRDefault="00402BE0" w:rsidP="00B62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29" w:rsidRDefault="00B62629" w:rsidP="00B62629">
    <w:pPr>
      <w:tabs>
        <w:tab w:val="center" w:pos="4153"/>
        <w:tab w:val="right" w:pos="8306"/>
      </w:tabs>
      <w:adjustRightInd w:val="0"/>
      <w:snapToGrid w:val="0"/>
      <w:spacing w:line="360" w:lineRule="auto"/>
      <w:jc w:val="center"/>
      <w:rPr>
        <w:rFonts w:ascii="华文中宋" w:eastAsia="华文中宋" w:hAnsi="华文中宋" w:cs="Times New Roman"/>
        <w:b/>
        <w:color w:val="FF0000"/>
        <w:sz w:val="48"/>
        <w:szCs w:val="48"/>
      </w:rPr>
    </w:pPr>
    <w:r w:rsidRPr="00C0007C">
      <w:rPr>
        <w:rFonts w:ascii="华文中宋" w:eastAsia="华文中宋" w:hAnsi="华文中宋" w:cs="Times New Roman" w:hint="eastAsia"/>
        <w:b/>
        <w:color w:val="FF0000"/>
        <w:sz w:val="48"/>
        <w:szCs w:val="48"/>
      </w:rPr>
      <w:t>水资源与水电工程科学国家重点实验室</w:t>
    </w:r>
    <w:r>
      <w:rPr>
        <w:rFonts w:ascii="华文中宋" w:eastAsia="华文中宋" w:hAnsi="华文中宋" w:cs="Times New Roman" w:hint="eastAsia"/>
        <w:b/>
        <w:color w:val="FF0000"/>
        <w:sz w:val="48"/>
        <w:szCs w:val="48"/>
      </w:rPr>
      <w:t>文件</w:t>
    </w:r>
  </w:p>
  <w:p w:rsidR="00B62629" w:rsidRPr="00B62629" w:rsidRDefault="00B62629" w:rsidP="00B62629">
    <w:pPr>
      <w:tabs>
        <w:tab w:val="center" w:pos="4153"/>
        <w:tab w:val="right" w:pos="8306"/>
      </w:tabs>
      <w:adjustRightInd w:val="0"/>
      <w:snapToGrid w:val="0"/>
      <w:spacing w:line="360" w:lineRule="auto"/>
      <w:jc w:val="center"/>
      <w:rPr>
        <w:rFonts w:ascii="华文中宋" w:eastAsia="华文中宋" w:hAnsi="华文中宋" w:cs="Times New Roman"/>
        <w:b/>
        <w:color w:val="FF0000"/>
        <w:sz w:val="48"/>
        <w:szCs w:val="48"/>
      </w:rPr>
    </w:pPr>
    <w:r w:rsidRPr="00440979">
      <w:rPr>
        <w:rFonts w:ascii="Calibri" w:hAnsi="Calibri"/>
        <w:noProof/>
        <w:sz w:val="18"/>
        <w:szCs w:val="18"/>
      </w:rPr>
      <mc:AlternateContent>
        <mc:Choice Requires="wps">
          <w:drawing>
            <wp:anchor distT="0" distB="0" distL="114300" distR="114300" simplePos="0" relativeHeight="251659264" behindDoc="0" locked="0" layoutInCell="1" allowOverlap="1" wp14:anchorId="44E1C4B3" wp14:editId="2443E284">
              <wp:simplePos x="0" y="0"/>
              <wp:positionH relativeFrom="column">
                <wp:posOffset>-69850</wp:posOffset>
              </wp:positionH>
              <wp:positionV relativeFrom="paragraph">
                <wp:posOffset>386715</wp:posOffset>
              </wp:positionV>
              <wp:extent cx="6381750" cy="0"/>
              <wp:effectExtent l="13335" t="12700" r="15240" b="158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664E2E9"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0.45pt" to="49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" strokecolor="red" strokeweight="1.5pt"/>
          </w:pict>
        </mc:Fallback>
      </mc:AlternateContent>
    </w:r>
    <w:proofErr w:type="gramStart"/>
    <w:r w:rsidRPr="00440979">
      <w:rPr>
        <w:rFonts w:ascii="宋体" w:hAnsi="宋体" w:hint="eastAsia"/>
        <w:sz w:val="30"/>
        <w:szCs w:val="30"/>
      </w:rPr>
      <w:t>水资源国重字</w:t>
    </w:r>
    <w:proofErr w:type="gramEnd"/>
    <w:r w:rsidRPr="00440979">
      <w:rPr>
        <w:rFonts w:ascii="宋体" w:hAnsi="宋体" w:hint="eastAsia"/>
        <w:sz w:val="30"/>
        <w:szCs w:val="30"/>
      </w:rPr>
      <w:t>〔</w:t>
    </w:r>
    <w:r w:rsidRPr="00440979">
      <w:rPr>
        <w:rFonts w:ascii="宋体" w:hAnsi="宋体" w:hint="eastAsia"/>
        <w:sz w:val="30"/>
        <w:szCs w:val="30"/>
      </w:rPr>
      <w:t>201</w:t>
    </w:r>
    <w:r w:rsidRPr="00440979">
      <w:rPr>
        <w:rFonts w:ascii="宋体" w:hAnsi="宋体"/>
        <w:sz w:val="30"/>
        <w:szCs w:val="30"/>
      </w:rPr>
      <w:t>9</w:t>
    </w:r>
    <w:r w:rsidRPr="00440979">
      <w:rPr>
        <w:rFonts w:ascii="宋体" w:hAnsi="宋体" w:hint="eastAsia"/>
        <w:sz w:val="30"/>
        <w:szCs w:val="30"/>
      </w:rPr>
      <w:t>〕</w:t>
    </w:r>
    <w:r>
      <w:rPr>
        <w:rFonts w:ascii="宋体" w:hAnsi="宋体"/>
        <w:sz w:val="30"/>
        <w:szCs w:val="30"/>
      </w:rPr>
      <w:t>2</w:t>
    </w:r>
    <w:r w:rsidRPr="00440979">
      <w:rPr>
        <w:rFonts w:ascii="宋体" w:hAnsi="宋体" w:hint="eastAsia"/>
        <w:sz w:val="30"/>
        <w:szCs w:val="3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00"/>
    <w:rsid w:val="00296D95"/>
    <w:rsid w:val="002C7F10"/>
    <w:rsid w:val="002D3280"/>
    <w:rsid w:val="0032491D"/>
    <w:rsid w:val="00402BE0"/>
    <w:rsid w:val="005E24E5"/>
    <w:rsid w:val="006853E9"/>
    <w:rsid w:val="00772FFE"/>
    <w:rsid w:val="007964BD"/>
    <w:rsid w:val="007D0373"/>
    <w:rsid w:val="008E11AA"/>
    <w:rsid w:val="009569A4"/>
    <w:rsid w:val="00A73500"/>
    <w:rsid w:val="00B32A57"/>
    <w:rsid w:val="00B41D24"/>
    <w:rsid w:val="00B52C62"/>
    <w:rsid w:val="00B62629"/>
    <w:rsid w:val="00CE37B2"/>
    <w:rsid w:val="00D411B9"/>
    <w:rsid w:val="00DB1500"/>
    <w:rsid w:val="00DB285F"/>
    <w:rsid w:val="00E32E18"/>
    <w:rsid w:val="00E45599"/>
    <w:rsid w:val="00EA56B7"/>
    <w:rsid w:val="00FC626A"/>
    <w:rsid w:val="00FF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8E0972-7029-41E7-8A72-97AF8D64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6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2629"/>
    <w:rPr>
      <w:sz w:val="18"/>
      <w:szCs w:val="18"/>
    </w:rPr>
  </w:style>
  <w:style w:type="paragraph" w:styleId="a4">
    <w:name w:val="footer"/>
    <w:basedOn w:val="a"/>
    <w:link w:val="Char0"/>
    <w:uiPriority w:val="99"/>
    <w:unhideWhenUsed/>
    <w:rsid w:val="00B62629"/>
    <w:pPr>
      <w:tabs>
        <w:tab w:val="center" w:pos="4153"/>
        <w:tab w:val="right" w:pos="8306"/>
      </w:tabs>
      <w:snapToGrid w:val="0"/>
      <w:jc w:val="left"/>
    </w:pPr>
    <w:rPr>
      <w:sz w:val="18"/>
      <w:szCs w:val="18"/>
    </w:rPr>
  </w:style>
  <w:style w:type="character" w:customStyle="1" w:styleId="Char0">
    <w:name w:val="页脚 Char"/>
    <w:basedOn w:val="a0"/>
    <w:link w:val="a4"/>
    <w:uiPriority w:val="99"/>
    <w:rsid w:val="00B62629"/>
    <w:rPr>
      <w:sz w:val="18"/>
      <w:szCs w:val="18"/>
    </w:rPr>
  </w:style>
  <w:style w:type="paragraph" w:styleId="a5">
    <w:name w:val="List Paragraph"/>
    <w:basedOn w:val="a"/>
    <w:uiPriority w:val="34"/>
    <w:qFormat/>
    <w:rsid w:val="0032491D"/>
    <w:pPr>
      <w:ind w:firstLineChars="200" w:firstLine="420"/>
    </w:pPr>
  </w:style>
  <w:style w:type="paragraph" w:styleId="a6">
    <w:name w:val="Balloon Text"/>
    <w:basedOn w:val="a"/>
    <w:link w:val="Char1"/>
    <w:uiPriority w:val="99"/>
    <w:semiHidden/>
    <w:unhideWhenUsed/>
    <w:rsid w:val="00DB285F"/>
    <w:rPr>
      <w:sz w:val="18"/>
      <w:szCs w:val="18"/>
    </w:rPr>
  </w:style>
  <w:style w:type="character" w:customStyle="1" w:styleId="Char1">
    <w:name w:val="批注框文本 Char"/>
    <w:basedOn w:val="a0"/>
    <w:link w:val="a6"/>
    <w:uiPriority w:val="99"/>
    <w:semiHidden/>
    <w:rsid w:val="00DB28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6</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任春秀</dc:creator>
  <cp:keywords/>
  <dc:description/>
  <cp:lastModifiedBy>王放</cp:lastModifiedBy>
  <cp:revision>13</cp:revision>
  <cp:lastPrinted>2019-03-19T00:14:00Z</cp:lastPrinted>
  <dcterms:created xsi:type="dcterms:W3CDTF">2019-03-06T07:16:00Z</dcterms:created>
  <dcterms:modified xsi:type="dcterms:W3CDTF">2019-05-05T01:04:00Z</dcterms:modified>
</cp:coreProperties>
</file>